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CAEE">
      <w:pPr>
        <w:jc w:val="center"/>
        <w:rPr>
          <w:rFonts w:hint="eastAsia" w:ascii="仿宋" w:hAnsi="仿宋" w:eastAsia="仿宋" w:cs="仿宋"/>
          <w:sz w:val="28"/>
          <w:szCs w:val="28"/>
          <w:shd w:val="clear" w:color="auto" w:fill="auto"/>
        </w:rPr>
      </w:pPr>
      <w:bookmarkStart w:id="0" w:name="_GoBack"/>
      <w:bookmarkEnd w:id="0"/>
      <w:r>
        <w:rPr>
          <w:rFonts w:hint="eastAsia" w:ascii="仿宋" w:hAnsi="仿宋" w:eastAsia="仿宋" w:cs="仿宋"/>
          <w:sz w:val="28"/>
          <w:szCs w:val="28"/>
          <w:shd w:val="clear" w:color="auto" w:fill="auto"/>
        </w:rPr>
        <w:t>中国金融发展研究院</w:t>
      </w:r>
    </w:p>
    <w:p w14:paraId="24FE1DFD">
      <w:pPr>
        <w:jc w:val="center"/>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val="en-US" w:eastAsia="zh-CN"/>
        </w:rPr>
        <w:t>2024</w:t>
      </w:r>
      <w:r>
        <w:rPr>
          <w:rFonts w:hint="eastAsia" w:ascii="仿宋" w:hAnsi="仿宋" w:eastAsia="仿宋" w:cs="仿宋"/>
          <w:sz w:val="28"/>
          <w:szCs w:val="28"/>
          <w:shd w:val="clear" w:color="auto" w:fill="auto"/>
        </w:rPr>
        <w:t>年二年级及以上研究生学业奖学金评审</w:t>
      </w:r>
      <w:r>
        <w:rPr>
          <w:rFonts w:hint="eastAsia" w:ascii="仿宋" w:hAnsi="仿宋" w:eastAsia="仿宋" w:cs="仿宋"/>
          <w:sz w:val="28"/>
          <w:szCs w:val="28"/>
          <w:shd w:val="clear" w:color="auto" w:fill="auto"/>
          <w:lang w:eastAsia="zh-CN"/>
        </w:rPr>
        <w:t>细则</w:t>
      </w:r>
    </w:p>
    <w:p w14:paraId="4F8030B0">
      <w:pPr>
        <w:keepNext w:val="0"/>
        <w:keepLines w:val="0"/>
        <w:widowControl/>
        <w:suppressLineNumbers w:val="0"/>
        <w:jc w:val="left"/>
        <w:rPr>
          <w:rFonts w:hint="eastAsia" w:ascii="仿宋" w:hAnsi="仿宋" w:eastAsia="仿宋" w:cs="仿宋"/>
          <w:color w:val="000000"/>
          <w:kern w:val="0"/>
          <w:sz w:val="28"/>
          <w:szCs w:val="28"/>
          <w:shd w:val="clear" w:color="auto" w:fill="auto"/>
          <w:lang w:val="en-US" w:eastAsia="zh-CN" w:bidi="ar"/>
        </w:rPr>
      </w:pPr>
    </w:p>
    <w:p w14:paraId="2EB4508C">
      <w:pPr>
        <w:ind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研究生学业奖学金，用于激励研究生勤奋学习、潜心科研、勇于创新、积极进取，在全面实行研究生教育收费制度的情况下更好地支持研究生顺利完成学业。</w:t>
      </w:r>
    </w:p>
    <w:p w14:paraId="2438A2A0">
      <w:pPr>
        <w:numPr>
          <w:ilvl w:val="0"/>
          <w:numId w:val="1"/>
        </w:numPr>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申请条件</w:t>
      </w:r>
    </w:p>
    <w:p w14:paraId="47CAB51F">
      <w:pPr>
        <w:numPr>
          <w:ilvl w:val="0"/>
          <w:numId w:val="0"/>
        </w:numPr>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（一）基本条件</w:t>
      </w:r>
    </w:p>
    <w:p w14:paraId="77FF0264">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1、具有中华人民共和国国籍； </w:t>
      </w:r>
    </w:p>
    <w:p w14:paraId="5B92BEDE">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2.热爱社会主义祖国，拥护中国共产党的领导； </w:t>
      </w:r>
    </w:p>
    <w:p w14:paraId="2BC26F24">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3.遵守宪法和法律，遵守学校规章制度； </w:t>
      </w:r>
    </w:p>
    <w:p w14:paraId="630FB7D0">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4.诚实守信，品学兼优； </w:t>
      </w:r>
    </w:p>
    <w:p w14:paraId="7ADDA3C2">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5.积极参与科学研究和社会实践。 </w:t>
      </w:r>
    </w:p>
    <w:p w14:paraId="727372DB">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（二）有下列情形之一的二年级及以上研究生，不具备当年研究生学业奖学金参评资格： </w:t>
      </w:r>
    </w:p>
    <w:p w14:paraId="2EA59921">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1.评定时间段内违反国家法律法规或校纪校规的； </w:t>
      </w:r>
    </w:p>
    <w:p w14:paraId="04D70FD7">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2.评定时间段内有学术不端行为经查证属实的； </w:t>
      </w:r>
    </w:p>
    <w:p w14:paraId="1BA794F5">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3.评定时间段内学籍状态处于休学、保留学籍的（不包括因国家和北京市公派出国留学或校际交流在境外学习而保留学籍研究生）； </w:t>
      </w:r>
    </w:p>
    <w:p w14:paraId="20871967">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4.超出基本学习年限的； </w:t>
      </w:r>
    </w:p>
    <w:p w14:paraId="0BB1A62D">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5.未缴纳学费或未注册的； </w:t>
      </w:r>
    </w:p>
    <w:p w14:paraId="0130E311">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 xml:space="preserve">6.评定时间段内有必修课考试（考核）成绩不合格记录的； </w:t>
      </w:r>
    </w:p>
    <w:p w14:paraId="16CFB1D1">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color w:val="000000"/>
          <w:kern w:val="0"/>
          <w:sz w:val="28"/>
          <w:szCs w:val="28"/>
          <w:shd w:val="clear" w:color="auto" w:fill="auto"/>
          <w:lang w:val="en-US" w:eastAsia="zh-CN" w:bidi="ar"/>
        </w:rPr>
        <w:t>7.学校认定的其他情形；</w:t>
      </w:r>
    </w:p>
    <w:p w14:paraId="32CC10A7">
      <w:pPr>
        <w:numPr>
          <w:ilvl w:val="0"/>
          <w:numId w:val="0"/>
        </w:numPr>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8. 申请材料弄虚作假的。</w:t>
      </w:r>
    </w:p>
    <w:p w14:paraId="012CE086">
      <w:pPr>
        <w:numPr>
          <w:ilvl w:val="0"/>
          <w:numId w:val="0"/>
        </w:numPr>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（三）其他说明</w:t>
      </w:r>
    </w:p>
    <w:p w14:paraId="119FF9E0">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1.</w:t>
      </w:r>
      <w:r>
        <w:rPr>
          <w:rFonts w:hint="eastAsia" w:ascii="仿宋" w:hAnsi="仿宋" w:eastAsia="仿宋" w:cs="仿宋"/>
          <w:sz w:val="28"/>
          <w:szCs w:val="28"/>
          <w:shd w:val="clear" w:color="auto" w:fill="auto"/>
        </w:rPr>
        <w:t>硕博连读研究生在注册为博士研究生之前，按照硕士研究生身份申请研究生学业奖学金；注册为博士研究生后，按照博士研究生身份申请研究生学业奖学金。</w:t>
      </w:r>
    </w:p>
    <w:p w14:paraId="0DC8699B">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2.</w:t>
      </w:r>
      <w:r>
        <w:rPr>
          <w:rFonts w:hint="eastAsia" w:ascii="仿宋" w:hAnsi="仿宋" w:eastAsia="仿宋" w:cs="仿宋"/>
          <w:sz w:val="28"/>
          <w:szCs w:val="28"/>
          <w:shd w:val="clear" w:color="auto" w:fill="auto"/>
        </w:rPr>
        <w:t>获得研究生学业奖学金奖励的研究生，可以同时申请研究生国家奖学金、研究生国家助学金等其他研究生国家奖助政策以及校内其他研究生奖助政策资助。</w:t>
      </w:r>
    </w:p>
    <w:p w14:paraId="5E6EFD12">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二</w:t>
      </w:r>
      <w:r>
        <w:rPr>
          <w:rFonts w:hint="eastAsia" w:ascii="仿宋" w:hAnsi="仿宋" w:eastAsia="仿宋" w:cs="仿宋"/>
          <w:sz w:val="28"/>
          <w:szCs w:val="28"/>
          <w:shd w:val="clear" w:color="auto" w:fill="auto"/>
        </w:rPr>
        <w:t>、奖励标准</w:t>
      </w:r>
    </w:p>
    <w:p w14:paraId="63734943">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1.</w:t>
      </w:r>
      <w:r>
        <w:rPr>
          <w:rFonts w:hint="eastAsia" w:ascii="仿宋" w:hAnsi="仿宋" w:eastAsia="仿宋" w:cs="仿宋"/>
          <w:sz w:val="28"/>
          <w:szCs w:val="28"/>
          <w:shd w:val="clear" w:color="auto" w:fill="auto"/>
        </w:rPr>
        <w:t>博士研究生学业奖学金分为两档：一等奖学金奖励比例为30%，奖励金额为每生 1.8 万元；二等奖学金奖励比例为 70%，奖励金额为每生 1.4 万元。</w:t>
      </w:r>
    </w:p>
    <w:p w14:paraId="38F84257">
      <w:pPr>
        <w:ind w:firstLine="280" w:firstLineChars="1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2.</w:t>
      </w:r>
      <w:r>
        <w:rPr>
          <w:rFonts w:hint="eastAsia" w:ascii="仿宋" w:hAnsi="仿宋" w:eastAsia="仿宋" w:cs="仿宋"/>
          <w:sz w:val="28"/>
          <w:szCs w:val="28"/>
          <w:shd w:val="clear" w:color="auto" w:fill="auto"/>
        </w:rPr>
        <w:t>硕士研究生学业奖学金分为两档：一等奖学金奖励比例为30%，奖励金额为每生 1.2 万元；二等奖学金奖励比例为 50%，奖励金额为每生 0.8 万元。</w:t>
      </w:r>
    </w:p>
    <w:p w14:paraId="420CADA9">
      <w:pPr>
        <w:numPr>
          <w:ilvl w:val="0"/>
          <w:numId w:val="0"/>
        </w:numPr>
        <w:ind w:left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三、</w:t>
      </w:r>
      <w:r>
        <w:rPr>
          <w:rFonts w:hint="eastAsia" w:ascii="仿宋" w:hAnsi="仿宋" w:eastAsia="仿宋" w:cs="仿宋"/>
          <w:sz w:val="28"/>
          <w:szCs w:val="28"/>
          <w:shd w:val="clear" w:color="auto" w:fill="auto"/>
        </w:rPr>
        <w:t>评价指标体系</w:t>
      </w:r>
    </w:p>
    <w:p w14:paraId="7771A6A0">
      <w:pPr>
        <w:keepNext w:val="0"/>
        <w:keepLines w:val="0"/>
        <w:widowControl/>
        <w:suppressLineNumbers w:val="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1.</w:t>
      </w:r>
      <w:r>
        <w:rPr>
          <w:rFonts w:hint="eastAsia" w:ascii="仿宋" w:hAnsi="仿宋" w:eastAsia="仿宋" w:cs="仿宋"/>
          <w:sz w:val="28"/>
          <w:szCs w:val="28"/>
          <w:shd w:val="clear" w:color="auto" w:fill="auto"/>
        </w:rPr>
        <w:t>申请学业奖学金的所有成果取得时间须为</w:t>
      </w:r>
      <w:r>
        <w:rPr>
          <w:rFonts w:hint="eastAsia" w:ascii="仿宋" w:hAnsi="仿宋" w:eastAsia="仿宋" w:cs="仿宋"/>
          <w:sz w:val="28"/>
          <w:szCs w:val="28"/>
          <w:shd w:val="clear" w:color="auto" w:fill="auto"/>
          <w:lang w:eastAsia="zh-CN"/>
        </w:rPr>
        <w:t>上一学年</w:t>
      </w:r>
      <w:r>
        <w:rPr>
          <w:rFonts w:hint="eastAsia" w:ascii="仿宋" w:hAnsi="仿宋" w:eastAsia="仿宋" w:cs="仿宋"/>
          <w:sz w:val="28"/>
          <w:szCs w:val="28"/>
          <w:shd w:val="clear" w:color="auto" w:fill="auto"/>
        </w:rPr>
        <w:t>9月1日至</w:t>
      </w:r>
      <w:r>
        <w:rPr>
          <w:rFonts w:hint="eastAsia" w:ascii="仿宋" w:hAnsi="仿宋" w:eastAsia="仿宋" w:cs="仿宋"/>
          <w:sz w:val="28"/>
          <w:szCs w:val="28"/>
          <w:shd w:val="clear" w:color="auto" w:fill="auto"/>
          <w:lang w:eastAsia="zh-CN"/>
        </w:rPr>
        <w:t>评奖当年</w:t>
      </w:r>
      <w:r>
        <w:rPr>
          <w:rFonts w:hint="eastAsia" w:ascii="仿宋" w:hAnsi="仿宋" w:eastAsia="仿宋" w:cs="仿宋"/>
          <w:sz w:val="28"/>
          <w:szCs w:val="28"/>
          <w:shd w:val="clear" w:color="auto" w:fill="auto"/>
        </w:rPr>
        <w:t>20</w:t>
      </w:r>
      <w:r>
        <w:rPr>
          <w:rFonts w:hint="eastAsia" w:ascii="仿宋" w:hAnsi="仿宋" w:eastAsia="仿宋" w:cs="仿宋"/>
          <w:sz w:val="28"/>
          <w:szCs w:val="28"/>
          <w:shd w:val="clear" w:color="auto" w:fill="auto"/>
          <w:lang w:val="en-US" w:eastAsia="zh-CN"/>
        </w:rPr>
        <w:t>23</w:t>
      </w:r>
      <w:r>
        <w:rPr>
          <w:rFonts w:hint="eastAsia" w:ascii="仿宋" w:hAnsi="仿宋" w:eastAsia="仿宋" w:cs="仿宋"/>
          <w:sz w:val="28"/>
          <w:szCs w:val="28"/>
          <w:shd w:val="clear" w:color="auto" w:fill="auto"/>
        </w:rPr>
        <w:t>年8月31日，不在此时间范围内的成果不可作为评审材料。</w:t>
      </w:r>
      <w:r>
        <w:rPr>
          <w:rFonts w:hint="eastAsia" w:ascii="仿宋" w:hAnsi="仿宋" w:eastAsia="仿宋" w:cs="仿宋"/>
          <w:color w:val="000000"/>
          <w:kern w:val="0"/>
          <w:sz w:val="28"/>
          <w:szCs w:val="28"/>
          <w:shd w:val="clear" w:color="auto" w:fill="auto"/>
          <w:lang w:val="en-US" w:eastAsia="zh-CN" w:bidi="ar"/>
        </w:rPr>
        <w:t>研究成果以“研究生科研管理系统”内审核通过的成果为准。</w:t>
      </w:r>
    </w:p>
    <w:p w14:paraId="456A1ECE">
      <w:pPr>
        <w:numPr>
          <w:ilvl w:val="0"/>
          <w:numId w:val="0"/>
        </w:numPr>
        <w:ind w:left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2.</w:t>
      </w:r>
      <w:r>
        <w:rPr>
          <w:rFonts w:hint="eastAsia" w:ascii="仿宋" w:hAnsi="仿宋" w:eastAsia="仿宋" w:cs="仿宋"/>
          <w:sz w:val="28"/>
          <w:szCs w:val="28"/>
          <w:shd w:val="clear" w:color="auto" w:fill="auto"/>
        </w:rPr>
        <w:t>评审以学业成绩为基准，综合考虑学生思想品德、科研成果、社会实践、学生工作等各方面综合表现，按综合成绩的高低确定排名。综合成绩计算办法如下：</w:t>
      </w:r>
    </w:p>
    <w:p w14:paraId="36364BE8">
      <w:pPr>
        <w:rPr>
          <w:rFonts w:hint="eastAsia" w:ascii="仿宋" w:hAnsi="仿宋" w:eastAsia="仿宋" w:cs="仿宋"/>
          <w:sz w:val="28"/>
          <w:szCs w:val="28"/>
          <w:shd w:val="clear" w:color="auto" w:fill="auto"/>
        </w:rPr>
      </w:pPr>
    </w:p>
    <w:p w14:paraId="57FF19BB">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学硕：</w:t>
      </w:r>
      <w:r>
        <w:rPr>
          <w:rFonts w:hint="eastAsia" w:ascii="仿宋" w:hAnsi="仿宋" w:eastAsia="仿宋" w:cs="仿宋"/>
          <w:sz w:val="28"/>
          <w:szCs w:val="28"/>
          <w:shd w:val="clear" w:color="auto" w:fill="auto"/>
        </w:rPr>
        <w:t>综合成绩=学分加权平均分*70%+学术科研加分*20%+其他加分（含学生工作、社会实践、创新创业、志愿服务等）*10%。</w:t>
      </w:r>
    </w:p>
    <w:p w14:paraId="2C95A0D5">
      <w:pPr>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eastAsia="zh-CN"/>
        </w:rPr>
        <w:t>专硕：</w:t>
      </w:r>
      <w:r>
        <w:rPr>
          <w:rFonts w:hint="eastAsia" w:ascii="仿宋" w:hAnsi="仿宋" w:eastAsia="仿宋" w:cs="仿宋"/>
          <w:sz w:val="28"/>
          <w:szCs w:val="28"/>
          <w:shd w:val="clear" w:color="auto" w:fill="auto"/>
        </w:rPr>
        <w:t>综合成绩=学分加权平均分*</w:t>
      </w:r>
      <w:r>
        <w:rPr>
          <w:rFonts w:hint="eastAsia" w:ascii="仿宋" w:hAnsi="仿宋" w:eastAsia="仿宋" w:cs="仿宋"/>
          <w:sz w:val="28"/>
          <w:szCs w:val="28"/>
          <w:shd w:val="clear" w:color="auto" w:fill="auto"/>
          <w:lang w:val="en-US" w:eastAsia="zh-CN"/>
        </w:rPr>
        <w:t>8</w:t>
      </w:r>
      <w:r>
        <w:rPr>
          <w:rFonts w:hint="eastAsia" w:ascii="仿宋" w:hAnsi="仿宋" w:eastAsia="仿宋" w:cs="仿宋"/>
          <w:sz w:val="28"/>
          <w:szCs w:val="28"/>
          <w:shd w:val="clear" w:color="auto" w:fill="auto"/>
        </w:rPr>
        <w:t>0%+其他加分（含学生工作、社会实践、创新创业、志愿服务等）*</w:t>
      </w:r>
      <w:r>
        <w:rPr>
          <w:rFonts w:hint="eastAsia" w:ascii="仿宋" w:hAnsi="仿宋" w:eastAsia="仿宋" w:cs="仿宋"/>
          <w:sz w:val="28"/>
          <w:szCs w:val="28"/>
          <w:shd w:val="clear" w:color="auto" w:fill="auto"/>
          <w:lang w:val="en-US" w:eastAsia="zh-CN"/>
        </w:rPr>
        <w:t>2</w:t>
      </w:r>
      <w:r>
        <w:rPr>
          <w:rFonts w:hint="eastAsia" w:ascii="仿宋" w:hAnsi="仿宋" w:eastAsia="仿宋" w:cs="仿宋"/>
          <w:sz w:val="28"/>
          <w:szCs w:val="28"/>
          <w:shd w:val="clear" w:color="auto" w:fill="auto"/>
        </w:rPr>
        <w:t>0%。</w:t>
      </w:r>
    </w:p>
    <w:p w14:paraId="547A2CFE">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3.</w:t>
      </w:r>
      <w:r>
        <w:rPr>
          <w:rFonts w:hint="eastAsia" w:ascii="仿宋" w:hAnsi="仿宋" w:eastAsia="仿宋" w:cs="仿宋"/>
          <w:sz w:val="28"/>
          <w:szCs w:val="28"/>
          <w:shd w:val="clear" w:color="auto" w:fill="auto"/>
        </w:rPr>
        <w:t>各加分项规定如下(学生所获奖学金、助学金不计入加分项):</w:t>
      </w:r>
    </w:p>
    <w:p w14:paraId="36F407D5">
      <w:pPr>
        <w:rPr>
          <w:rFonts w:hint="eastAsia" w:ascii="仿宋" w:hAnsi="仿宋" w:eastAsia="仿宋" w:cs="仿宋"/>
          <w:sz w:val="28"/>
          <w:szCs w:val="28"/>
          <w:shd w:val="clear" w:color="auto" w:fill="auto"/>
        </w:rPr>
      </w:pPr>
    </w:p>
    <w:p w14:paraId="537C75BC">
      <w:pPr>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（1）发表学术文章加分</w:t>
      </w:r>
    </w:p>
    <w:p w14:paraId="79E20DD9">
      <w:pPr>
        <w:rPr>
          <w:rFonts w:hint="eastAsia" w:ascii="仿宋" w:hAnsi="仿宋" w:eastAsia="仿宋" w:cs="仿宋"/>
          <w:sz w:val="28"/>
          <w:szCs w:val="28"/>
          <w:shd w:val="clear" w:color="auto" w:fill="auto"/>
        </w:rPr>
      </w:pPr>
    </w:p>
    <w:tbl>
      <w:tblPr>
        <w:tblStyle w:val="6"/>
        <w:tblW w:w="72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Layout w:type="autofit"/>
        <w:tblCellMar>
          <w:top w:w="0" w:type="dxa"/>
          <w:left w:w="0" w:type="dxa"/>
          <w:bottom w:w="0" w:type="dxa"/>
          <w:right w:w="0" w:type="dxa"/>
        </w:tblCellMar>
      </w:tblPr>
      <w:tblGrid>
        <w:gridCol w:w="945"/>
        <w:gridCol w:w="1455"/>
        <w:gridCol w:w="2010"/>
        <w:gridCol w:w="1605"/>
        <w:gridCol w:w="1230"/>
      </w:tblGrid>
      <w:tr w14:paraId="526D21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PrEx>
        <w:trPr>
          <w:jc w:val="center"/>
        </w:trPr>
        <w:tc>
          <w:tcPr>
            <w:tcW w:w="945" w:type="dxa"/>
            <w:tcBorders>
              <w:top w:val="outset" w:color="auto" w:sz="6" w:space="0"/>
              <w:left w:val="outset" w:color="auto" w:sz="6" w:space="0"/>
              <w:bottom w:val="outset" w:color="auto" w:sz="6" w:space="0"/>
              <w:right w:val="outset" w:color="auto" w:sz="6" w:space="0"/>
            </w:tcBorders>
            <w:shd w:val="clear" w:color="auto" w:fill="EFF8FF"/>
            <w:vAlign w:val="center"/>
          </w:tcPr>
          <w:p w14:paraId="123BAC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表文章类别</w:t>
            </w:r>
          </w:p>
        </w:tc>
        <w:tc>
          <w:tcPr>
            <w:tcW w:w="1455" w:type="dxa"/>
            <w:tcBorders>
              <w:top w:val="outset" w:color="auto" w:sz="6" w:space="0"/>
              <w:left w:val="outset" w:color="auto" w:sz="6" w:space="0"/>
              <w:bottom w:val="outset" w:color="auto" w:sz="6" w:space="0"/>
              <w:right w:val="outset" w:color="auto" w:sz="6" w:space="0"/>
            </w:tcBorders>
            <w:shd w:val="clear" w:color="auto" w:fill="EFF8FF"/>
            <w:vAlign w:val="center"/>
          </w:tcPr>
          <w:p w14:paraId="3A289F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独立完成或第一作者（分/篇）</w:t>
            </w:r>
          </w:p>
        </w:tc>
        <w:tc>
          <w:tcPr>
            <w:tcW w:w="2010" w:type="dxa"/>
            <w:tcBorders>
              <w:top w:val="outset" w:color="auto" w:sz="6" w:space="0"/>
              <w:left w:val="outset" w:color="auto" w:sz="6" w:space="0"/>
              <w:bottom w:val="outset" w:color="auto" w:sz="6" w:space="0"/>
              <w:right w:val="outset" w:color="auto" w:sz="6" w:space="0"/>
            </w:tcBorders>
            <w:shd w:val="clear" w:color="auto" w:fill="EFF8FF"/>
            <w:vAlign w:val="center"/>
          </w:tcPr>
          <w:p w14:paraId="53FFF7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第二作者（第一作者是本人导师）（分/篇）</w:t>
            </w:r>
          </w:p>
        </w:tc>
        <w:tc>
          <w:tcPr>
            <w:tcW w:w="1605" w:type="dxa"/>
            <w:tcBorders>
              <w:top w:val="outset" w:color="auto" w:sz="6" w:space="0"/>
              <w:left w:val="outset" w:color="auto" w:sz="6" w:space="0"/>
              <w:bottom w:val="outset" w:color="auto" w:sz="6" w:space="0"/>
              <w:right w:val="outset" w:color="auto" w:sz="6" w:space="0"/>
            </w:tcBorders>
            <w:shd w:val="clear" w:color="auto" w:fill="EFF8FF"/>
            <w:vAlign w:val="center"/>
          </w:tcPr>
          <w:p w14:paraId="3B6FAC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第二作者（第一作者非本人导师）（分/篇）</w:t>
            </w:r>
          </w:p>
        </w:tc>
        <w:tc>
          <w:tcPr>
            <w:tcW w:w="1230" w:type="dxa"/>
            <w:tcBorders>
              <w:top w:val="outset" w:color="auto" w:sz="6" w:space="0"/>
              <w:left w:val="outset" w:color="auto" w:sz="6" w:space="0"/>
              <w:bottom w:val="outset" w:color="auto" w:sz="6" w:space="0"/>
              <w:right w:val="outset" w:color="auto" w:sz="6" w:space="0"/>
            </w:tcBorders>
            <w:shd w:val="clear" w:color="auto" w:fill="EFF8FF"/>
            <w:vAlign w:val="center"/>
          </w:tcPr>
          <w:p w14:paraId="025E8C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第三作者</w:t>
            </w:r>
          </w:p>
          <w:p w14:paraId="1FC90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（分/篇）</w:t>
            </w:r>
          </w:p>
        </w:tc>
      </w:tr>
      <w:tr w14:paraId="67DC2E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945" w:type="dxa"/>
            <w:tcBorders>
              <w:top w:val="outset" w:color="auto" w:sz="6" w:space="0"/>
              <w:left w:val="outset" w:color="auto" w:sz="6" w:space="0"/>
              <w:bottom w:val="outset" w:color="auto" w:sz="6" w:space="0"/>
              <w:right w:val="outset" w:color="auto" w:sz="6" w:space="0"/>
            </w:tcBorders>
            <w:shd w:val="clear" w:color="auto" w:fill="EFF8FF"/>
            <w:vAlign w:val="center"/>
          </w:tcPr>
          <w:p w14:paraId="5B0745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外文期刊</w:t>
            </w:r>
          </w:p>
        </w:tc>
        <w:tc>
          <w:tcPr>
            <w:tcW w:w="1455" w:type="dxa"/>
            <w:tcBorders>
              <w:top w:val="outset" w:color="auto" w:sz="6" w:space="0"/>
              <w:left w:val="outset" w:color="auto" w:sz="6" w:space="0"/>
              <w:bottom w:val="outset" w:color="auto" w:sz="6" w:space="0"/>
              <w:right w:val="outset" w:color="auto" w:sz="6" w:space="0"/>
            </w:tcBorders>
            <w:shd w:val="clear" w:color="auto" w:fill="EFF8FF"/>
            <w:vAlign w:val="center"/>
          </w:tcPr>
          <w:p w14:paraId="1F34AF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10</w:t>
            </w:r>
          </w:p>
        </w:tc>
        <w:tc>
          <w:tcPr>
            <w:tcW w:w="2010" w:type="dxa"/>
            <w:tcBorders>
              <w:top w:val="outset" w:color="auto" w:sz="6" w:space="0"/>
              <w:left w:val="outset" w:color="auto" w:sz="6" w:space="0"/>
              <w:bottom w:val="outset" w:color="auto" w:sz="6" w:space="0"/>
              <w:right w:val="outset" w:color="auto" w:sz="6" w:space="0"/>
            </w:tcBorders>
            <w:shd w:val="clear" w:color="auto" w:fill="EFF8FF"/>
            <w:vAlign w:val="center"/>
          </w:tcPr>
          <w:p w14:paraId="14C4DD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9</w:t>
            </w:r>
          </w:p>
        </w:tc>
        <w:tc>
          <w:tcPr>
            <w:tcW w:w="1605" w:type="dxa"/>
            <w:tcBorders>
              <w:top w:val="outset" w:color="auto" w:sz="6" w:space="0"/>
              <w:left w:val="outset" w:color="auto" w:sz="6" w:space="0"/>
              <w:bottom w:val="outset" w:color="auto" w:sz="6" w:space="0"/>
              <w:right w:val="outset" w:color="auto" w:sz="6" w:space="0"/>
            </w:tcBorders>
            <w:shd w:val="clear" w:color="auto" w:fill="EFF8FF"/>
            <w:vAlign w:val="center"/>
          </w:tcPr>
          <w:p w14:paraId="117ECC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5</w:t>
            </w:r>
          </w:p>
        </w:tc>
        <w:tc>
          <w:tcPr>
            <w:tcW w:w="1230" w:type="dxa"/>
            <w:tcBorders>
              <w:top w:val="outset" w:color="auto" w:sz="6" w:space="0"/>
              <w:left w:val="outset" w:color="auto" w:sz="6" w:space="0"/>
              <w:bottom w:val="outset" w:color="auto" w:sz="6" w:space="0"/>
              <w:right w:val="outset" w:color="auto" w:sz="6" w:space="0"/>
            </w:tcBorders>
            <w:shd w:val="clear" w:color="auto" w:fill="EFF8FF"/>
            <w:vAlign w:val="center"/>
          </w:tcPr>
          <w:p w14:paraId="496534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3</w:t>
            </w:r>
          </w:p>
        </w:tc>
      </w:tr>
      <w:tr w14:paraId="6A5375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945" w:type="dxa"/>
            <w:tcBorders>
              <w:top w:val="outset" w:color="auto" w:sz="6" w:space="0"/>
              <w:left w:val="outset" w:color="auto" w:sz="6" w:space="0"/>
              <w:bottom w:val="outset" w:color="auto" w:sz="6" w:space="0"/>
              <w:right w:val="outset" w:color="auto" w:sz="6" w:space="0"/>
            </w:tcBorders>
            <w:shd w:val="clear" w:color="auto" w:fill="EFF8FF"/>
            <w:vAlign w:val="center"/>
          </w:tcPr>
          <w:p w14:paraId="07535E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A类</w:t>
            </w:r>
          </w:p>
        </w:tc>
        <w:tc>
          <w:tcPr>
            <w:tcW w:w="1455" w:type="dxa"/>
            <w:tcBorders>
              <w:top w:val="outset" w:color="auto" w:sz="6" w:space="0"/>
              <w:left w:val="outset" w:color="auto" w:sz="6" w:space="0"/>
              <w:bottom w:val="outset" w:color="auto" w:sz="6" w:space="0"/>
              <w:right w:val="outset" w:color="auto" w:sz="6" w:space="0"/>
            </w:tcBorders>
            <w:shd w:val="clear" w:color="auto" w:fill="EFF8FF"/>
            <w:vAlign w:val="center"/>
          </w:tcPr>
          <w:p w14:paraId="7D6D4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10</w:t>
            </w:r>
          </w:p>
        </w:tc>
        <w:tc>
          <w:tcPr>
            <w:tcW w:w="2010" w:type="dxa"/>
            <w:tcBorders>
              <w:top w:val="outset" w:color="auto" w:sz="6" w:space="0"/>
              <w:left w:val="outset" w:color="auto" w:sz="6" w:space="0"/>
              <w:bottom w:val="outset" w:color="auto" w:sz="6" w:space="0"/>
              <w:right w:val="outset" w:color="auto" w:sz="6" w:space="0"/>
            </w:tcBorders>
            <w:shd w:val="clear" w:color="auto" w:fill="EFF8FF"/>
            <w:vAlign w:val="center"/>
          </w:tcPr>
          <w:p w14:paraId="6B35C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9</w:t>
            </w:r>
          </w:p>
        </w:tc>
        <w:tc>
          <w:tcPr>
            <w:tcW w:w="1605" w:type="dxa"/>
            <w:tcBorders>
              <w:top w:val="outset" w:color="auto" w:sz="6" w:space="0"/>
              <w:left w:val="outset" w:color="auto" w:sz="6" w:space="0"/>
              <w:bottom w:val="outset" w:color="auto" w:sz="6" w:space="0"/>
              <w:right w:val="outset" w:color="auto" w:sz="6" w:space="0"/>
            </w:tcBorders>
            <w:shd w:val="clear" w:color="auto" w:fill="EFF8FF"/>
            <w:vAlign w:val="center"/>
          </w:tcPr>
          <w:p w14:paraId="0E9B5F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5</w:t>
            </w:r>
          </w:p>
        </w:tc>
        <w:tc>
          <w:tcPr>
            <w:tcW w:w="1230" w:type="dxa"/>
            <w:tcBorders>
              <w:top w:val="outset" w:color="auto" w:sz="6" w:space="0"/>
              <w:left w:val="outset" w:color="auto" w:sz="6" w:space="0"/>
              <w:bottom w:val="outset" w:color="auto" w:sz="6" w:space="0"/>
              <w:right w:val="outset" w:color="auto" w:sz="6" w:space="0"/>
            </w:tcBorders>
            <w:shd w:val="clear" w:color="auto" w:fill="EFF8FF"/>
            <w:vAlign w:val="center"/>
          </w:tcPr>
          <w:p w14:paraId="7B5CE0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3</w:t>
            </w:r>
          </w:p>
        </w:tc>
      </w:tr>
      <w:tr w14:paraId="3A88E2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45" w:type="dxa"/>
            <w:tcBorders>
              <w:top w:val="outset" w:color="auto" w:sz="6" w:space="0"/>
              <w:left w:val="outset" w:color="auto" w:sz="6" w:space="0"/>
              <w:bottom w:val="outset" w:color="auto" w:sz="6" w:space="0"/>
              <w:right w:val="outset" w:color="auto" w:sz="6" w:space="0"/>
            </w:tcBorders>
            <w:shd w:val="clear" w:color="auto" w:fill="EFF8FF"/>
            <w:vAlign w:val="center"/>
          </w:tcPr>
          <w:p w14:paraId="0C3E16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B类</w:t>
            </w:r>
          </w:p>
        </w:tc>
        <w:tc>
          <w:tcPr>
            <w:tcW w:w="1455" w:type="dxa"/>
            <w:tcBorders>
              <w:top w:val="outset" w:color="auto" w:sz="6" w:space="0"/>
              <w:left w:val="outset" w:color="auto" w:sz="6" w:space="0"/>
              <w:bottom w:val="outset" w:color="auto" w:sz="6" w:space="0"/>
              <w:right w:val="outset" w:color="auto" w:sz="6" w:space="0"/>
            </w:tcBorders>
            <w:shd w:val="clear" w:color="auto" w:fill="EFF8FF"/>
            <w:vAlign w:val="center"/>
          </w:tcPr>
          <w:p w14:paraId="6823DE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8</w:t>
            </w:r>
          </w:p>
        </w:tc>
        <w:tc>
          <w:tcPr>
            <w:tcW w:w="2010" w:type="dxa"/>
            <w:tcBorders>
              <w:top w:val="outset" w:color="auto" w:sz="6" w:space="0"/>
              <w:left w:val="outset" w:color="auto" w:sz="6" w:space="0"/>
              <w:bottom w:val="outset" w:color="auto" w:sz="6" w:space="0"/>
              <w:right w:val="outset" w:color="auto" w:sz="6" w:space="0"/>
            </w:tcBorders>
            <w:shd w:val="clear" w:color="auto" w:fill="EFF8FF"/>
            <w:vAlign w:val="center"/>
          </w:tcPr>
          <w:p w14:paraId="6A6E9D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7</w:t>
            </w:r>
          </w:p>
        </w:tc>
        <w:tc>
          <w:tcPr>
            <w:tcW w:w="1605" w:type="dxa"/>
            <w:tcBorders>
              <w:top w:val="outset" w:color="auto" w:sz="6" w:space="0"/>
              <w:left w:val="outset" w:color="auto" w:sz="6" w:space="0"/>
              <w:bottom w:val="outset" w:color="auto" w:sz="6" w:space="0"/>
              <w:right w:val="outset" w:color="auto" w:sz="6" w:space="0"/>
            </w:tcBorders>
            <w:shd w:val="clear" w:color="auto" w:fill="EFF8FF"/>
            <w:vAlign w:val="center"/>
          </w:tcPr>
          <w:p w14:paraId="61AF74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4</w:t>
            </w:r>
          </w:p>
        </w:tc>
        <w:tc>
          <w:tcPr>
            <w:tcW w:w="1230" w:type="dxa"/>
            <w:tcBorders>
              <w:top w:val="outset" w:color="auto" w:sz="6" w:space="0"/>
              <w:left w:val="outset" w:color="auto" w:sz="6" w:space="0"/>
              <w:bottom w:val="outset" w:color="auto" w:sz="6" w:space="0"/>
              <w:right w:val="outset" w:color="auto" w:sz="6" w:space="0"/>
            </w:tcBorders>
            <w:shd w:val="clear" w:color="auto" w:fill="EFF8FF"/>
            <w:vAlign w:val="center"/>
          </w:tcPr>
          <w:p w14:paraId="4211A3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w:t>
            </w:r>
          </w:p>
        </w:tc>
      </w:tr>
      <w:tr w14:paraId="43BC6E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45" w:type="dxa"/>
            <w:tcBorders>
              <w:top w:val="outset" w:color="auto" w:sz="6" w:space="0"/>
              <w:left w:val="outset" w:color="auto" w:sz="6" w:space="0"/>
              <w:bottom w:val="outset" w:color="auto" w:sz="6" w:space="0"/>
              <w:right w:val="outset" w:color="auto" w:sz="6" w:space="0"/>
            </w:tcBorders>
            <w:shd w:val="clear" w:color="auto" w:fill="EFF8FF"/>
            <w:vAlign w:val="center"/>
          </w:tcPr>
          <w:p w14:paraId="3B1BAC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B类以下</w:t>
            </w:r>
          </w:p>
        </w:tc>
        <w:tc>
          <w:tcPr>
            <w:tcW w:w="1455" w:type="dxa"/>
            <w:tcBorders>
              <w:top w:val="outset" w:color="auto" w:sz="6" w:space="0"/>
              <w:left w:val="outset" w:color="auto" w:sz="6" w:space="0"/>
              <w:bottom w:val="outset" w:color="auto" w:sz="6" w:space="0"/>
              <w:right w:val="outset" w:color="auto" w:sz="6" w:space="0"/>
            </w:tcBorders>
            <w:shd w:val="clear" w:color="auto" w:fill="EFF8FF"/>
            <w:vAlign w:val="center"/>
          </w:tcPr>
          <w:p w14:paraId="7A7BF4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3</w:t>
            </w:r>
          </w:p>
        </w:tc>
        <w:tc>
          <w:tcPr>
            <w:tcW w:w="2010" w:type="dxa"/>
            <w:tcBorders>
              <w:top w:val="outset" w:color="auto" w:sz="6" w:space="0"/>
              <w:left w:val="outset" w:color="auto" w:sz="6" w:space="0"/>
              <w:bottom w:val="outset" w:color="auto" w:sz="6" w:space="0"/>
              <w:right w:val="outset" w:color="auto" w:sz="6" w:space="0"/>
            </w:tcBorders>
            <w:shd w:val="clear" w:color="auto" w:fill="EFF8FF"/>
            <w:vAlign w:val="center"/>
          </w:tcPr>
          <w:p w14:paraId="3D84FD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w:t>
            </w:r>
          </w:p>
        </w:tc>
        <w:tc>
          <w:tcPr>
            <w:tcW w:w="1605" w:type="dxa"/>
            <w:tcBorders>
              <w:top w:val="outset" w:color="auto" w:sz="6" w:space="0"/>
              <w:left w:val="outset" w:color="auto" w:sz="6" w:space="0"/>
              <w:bottom w:val="outset" w:color="auto" w:sz="6" w:space="0"/>
              <w:right w:val="outset" w:color="auto" w:sz="6" w:space="0"/>
            </w:tcBorders>
            <w:shd w:val="clear" w:color="auto" w:fill="EFF8FF"/>
            <w:vAlign w:val="center"/>
          </w:tcPr>
          <w:p w14:paraId="354D40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1.5</w:t>
            </w:r>
          </w:p>
        </w:tc>
        <w:tc>
          <w:tcPr>
            <w:tcW w:w="1230" w:type="dxa"/>
            <w:tcBorders>
              <w:top w:val="outset" w:color="auto" w:sz="6" w:space="0"/>
              <w:left w:val="outset" w:color="auto" w:sz="6" w:space="0"/>
              <w:bottom w:val="outset" w:color="auto" w:sz="6" w:space="0"/>
              <w:right w:val="outset" w:color="auto" w:sz="6" w:space="0"/>
            </w:tcBorders>
            <w:shd w:val="clear" w:color="auto" w:fill="EFF8FF"/>
            <w:vAlign w:val="center"/>
          </w:tcPr>
          <w:p w14:paraId="210F22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w:t>
            </w:r>
          </w:p>
        </w:tc>
      </w:tr>
      <w:tr w14:paraId="30E6E0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7245" w:type="dxa"/>
            <w:gridSpan w:val="5"/>
            <w:tcBorders>
              <w:top w:val="outset" w:color="auto" w:sz="6" w:space="0"/>
              <w:left w:val="outset" w:color="auto" w:sz="6" w:space="0"/>
              <w:bottom w:val="outset" w:color="auto" w:sz="6" w:space="0"/>
              <w:right w:val="outset" w:color="auto" w:sz="6" w:space="0"/>
            </w:tcBorders>
            <w:shd w:val="clear" w:color="auto" w:fill="EFF8FF"/>
            <w:vAlign w:val="center"/>
          </w:tcPr>
          <w:p w14:paraId="7B64D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备注：需出具证明材料，发表文章的以刊物封面、封底、目录和自己文章所在页为证明。</w:t>
            </w:r>
          </w:p>
        </w:tc>
      </w:tr>
    </w:tbl>
    <w:p w14:paraId="2E294CE2">
      <w:pPr>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kern w:val="0"/>
          <w:sz w:val="28"/>
          <w:szCs w:val="28"/>
          <w:shd w:val="clear" w:color="auto" w:fill="auto"/>
          <w:lang w:val="en-US" w:eastAsia="zh-CN" w:bidi="ar"/>
        </w:rPr>
        <w:t> </w:t>
      </w:r>
    </w:p>
    <w:p w14:paraId="04E67C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60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sz w:val="28"/>
          <w:szCs w:val="28"/>
          <w:shd w:val="clear" w:color="auto" w:fill="auto"/>
        </w:rPr>
        <w:t> </w:t>
      </w:r>
    </w:p>
    <w:p w14:paraId="42BBA6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48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sz w:val="28"/>
          <w:szCs w:val="28"/>
          <w:shd w:val="clear" w:color="auto" w:fill="auto"/>
        </w:rPr>
        <w:t>（2）参与课题</w:t>
      </w:r>
      <w:r>
        <w:rPr>
          <w:rFonts w:hint="eastAsia" w:ascii="仿宋" w:hAnsi="仿宋" w:eastAsia="仿宋" w:cs="仿宋"/>
          <w:i w:val="0"/>
          <w:caps w:val="0"/>
          <w:color w:val="363636"/>
          <w:spacing w:val="0"/>
          <w:sz w:val="28"/>
          <w:szCs w:val="28"/>
          <w:shd w:val="clear" w:color="auto" w:fill="auto"/>
          <w:lang w:val="en-US" w:eastAsia="zh-CN"/>
        </w:rPr>
        <w:t>/项目</w:t>
      </w:r>
      <w:r>
        <w:rPr>
          <w:rFonts w:hint="eastAsia" w:ascii="仿宋" w:hAnsi="仿宋" w:eastAsia="仿宋" w:cs="仿宋"/>
          <w:i w:val="0"/>
          <w:caps w:val="0"/>
          <w:color w:val="363636"/>
          <w:spacing w:val="0"/>
          <w:sz w:val="28"/>
          <w:szCs w:val="28"/>
          <w:shd w:val="clear" w:color="auto" w:fill="auto"/>
        </w:rPr>
        <w:t>加分：</w:t>
      </w:r>
    </w:p>
    <w:tbl>
      <w:tblPr>
        <w:tblStyle w:val="6"/>
        <w:tblW w:w="73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Layout w:type="autofit"/>
        <w:tblCellMar>
          <w:top w:w="0" w:type="dxa"/>
          <w:left w:w="0" w:type="dxa"/>
          <w:bottom w:w="0" w:type="dxa"/>
          <w:right w:w="0" w:type="dxa"/>
        </w:tblCellMar>
      </w:tblPr>
      <w:tblGrid>
        <w:gridCol w:w="3660"/>
        <w:gridCol w:w="3660"/>
      </w:tblGrid>
      <w:tr w14:paraId="338589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4EE95D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类别</w:t>
            </w:r>
          </w:p>
        </w:tc>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65411C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参加（分）</w:t>
            </w:r>
          </w:p>
        </w:tc>
      </w:tr>
      <w:tr w14:paraId="013504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65F637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国家级</w:t>
            </w:r>
          </w:p>
        </w:tc>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726A8A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8-10</w:t>
            </w:r>
          </w:p>
        </w:tc>
      </w:tr>
      <w:tr w14:paraId="5540F9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481AB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市级</w:t>
            </w:r>
          </w:p>
        </w:tc>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17FB26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6-7</w:t>
            </w:r>
          </w:p>
        </w:tc>
      </w:tr>
      <w:tr w14:paraId="29ADA3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38BA99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校级</w:t>
            </w:r>
          </w:p>
        </w:tc>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78DF7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4-5</w:t>
            </w:r>
          </w:p>
        </w:tc>
      </w:tr>
      <w:tr w14:paraId="09B862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3F9478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院级</w:t>
            </w:r>
          </w:p>
        </w:tc>
        <w:tc>
          <w:tcPr>
            <w:tcW w:w="3660" w:type="dxa"/>
            <w:tcBorders>
              <w:top w:val="outset" w:color="auto" w:sz="6" w:space="0"/>
              <w:left w:val="outset" w:color="auto" w:sz="6" w:space="0"/>
              <w:bottom w:val="outset" w:color="auto" w:sz="6" w:space="0"/>
              <w:right w:val="outset" w:color="auto" w:sz="6" w:space="0"/>
            </w:tcBorders>
            <w:shd w:val="clear" w:color="auto" w:fill="EFF8FF"/>
            <w:vAlign w:val="center"/>
          </w:tcPr>
          <w:p w14:paraId="6595A4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2-3</w:t>
            </w:r>
          </w:p>
        </w:tc>
      </w:tr>
      <w:tr w14:paraId="36C101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320" w:type="dxa"/>
            <w:gridSpan w:val="2"/>
            <w:tcBorders>
              <w:top w:val="outset" w:color="auto" w:sz="6" w:space="0"/>
              <w:left w:val="outset" w:color="auto" w:sz="6" w:space="0"/>
              <w:bottom w:val="outset" w:color="auto" w:sz="6" w:space="0"/>
              <w:right w:val="outset" w:color="auto" w:sz="6" w:space="0"/>
            </w:tcBorders>
            <w:shd w:val="clear" w:color="auto" w:fill="EFF8FF"/>
            <w:vAlign w:val="center"/>
          </w:tcPr>
          <w:p w14:paraId="3301D4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备注：参与课题</w:t>
            </w:r>
            <w:r>
              <w:rPr>
                <w:rFonts w:hint="eastAsia" w:ascii="仿宋" w:hAnsi="仿宋" w:eastAsia="仿宋" w:cs="仿宋"/>
                <w:i w:val="0"/>
                <w:caps w:val="0"/>
                <w:color w:val="363636"/>
                <w:spacing w:val="0"/>
                <w:sz w:val="28"/>
                <w:szCs w:val="28"/>
                <w:shd w:val="clear" w:color="auto" w:fill="auto"/>
                <w:lang w:val="en-US" w:eastAsia="zh-CN"/>
              </w:rPr>
              <w:t>/项目</w:t>
            </w:r>
            <w:r>
              <w:rPr>
                <w:rFonts w:hint="eastAsia" w:ascii="仿宋" w:hAnsi="仿宋" w:eastAsia="仿宋" w:cs="仿宋"/>
                <w:i w:val="0"/>
                <w:caps w:val="0"/>
                <w:color w:val="363636"/>
                <w:spacing w:val="0"/>
                <w:sz w:val="28"/>
                <w:szCs w:val="28"/>
                <w:shd w:val="clear" w:color="auto" w:fill="auto"/>
              </w:rPr>
              <w:t>需课题负责人开具参与证明并指明参与程度</w:t>
            </w:r>
          </w:p>
        </w:tc>
      </w:tr>
    </w:tbl>
    <w:p w14:paraId="5EE7ED13">
      <w:pPr>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kern w:val="0"/>
          <w:sz w:val="28"/>
          <w:szCs w:val="28"/>
          <w:shd w:val="clear" w:color="auto" w:fill="auto"/>
          <w:lang w:val="en-US" w:eastAsia="zh-CN" w:bidi="ar"/>
        </w:rPr>
        <w:t> </w:t>
      </w:r>
    </w:p>
    <w:p w14:paraId="3B0FD0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60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sz w:val="28"/>
          <w:szCs w:val="28"/>
          <w:shd w:val="clear" w:color="auto" w:fill="auto"/>
        </w:rPr>
        <w:t> </w:t>
      </w:r>
    </w:p>
    <w:p w14:paraId="0B1452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EFF8FF"/>
        <w:spacing w:before="0" w:beforeAutospacing="0" w:after="0" w:afterAutospacing="0"/>
        <w:ind w:left="0" w:right="0" w:firstLine="480"/>
        <w:jc w:val="left"/>
        <w:rPr>
          <w:rFonts w:hint="eastAsia" w:ascii="仿宋" w:hAnsi="仿宋" w:eastAsia="仿宋" w:cs="仿宋"/>
          <w:i w:val="0"/>
          <w:caps w:val="0"/>
          <w:color w:val="363636"/>
          <w:spacing w:val="0"/>
          <w:sz w:val="28"/>
          <w:szCs w:val="28"/>
          <w:shd w:val="clear" w:color="auto" w:fill="auto"/>
        </w:rPr>
      </w:pPr>
      <w:r>
        <w:rPr>
          <w:rFonts w:hint="eastAsia" w:ascii="仿宋" w:hAnsi="仿宋" w:eastAsia="仿宋" w:cs="仿宋"/>
          <w:i w:val="0"/>
          <w:caps w:val="0"/>
          <w:color w:val="363636"/>
          <w:spacing w:val="0"/>
          <w:sz w:val="28"/>
          <w:szCs w:val="28"/>
          <w:shd w:val="clear" w:color="auto" w:fill="auto"/>
        </w:rPr>
        <w:t>（3）其他加分项：</w:t>
      </w:r>
    </w:p>
    <w:tbl>
      <w:tblPr>
        <w:tblStyle w:val="6"/>
        <w:tblW w:w="73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Layout w:type="autofit"/>
        <w:tblCellMar>
          <w:top w:w="0" w:type="dxa"/>
          <w:left w:w="0" w:type="dxa"/>
          <w:bottom w:w="0" w:type="dxa"/>
          <w:right w:w="0" w:type="dxa"/>
        </w:tblCellMar>
      </w:tblPr>
      <w:tblGrid>
        <w:gridCol w:w="1464"/>
        <w:gridCol w:w="1464"/>
        <w:gridCol w:w="1464"/>
        <w:gridCol w:w="1464"/>
        <w:gridCol w:w="1464"/>
      </w:tblGrid>
      <w:tr w14:paraId="625D5F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659D3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类别</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0A71AA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国家级</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6762A1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市级</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7EC6B9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校级</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509F4D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院级</w:t>
            </w:r>
          </w:p>
        </w:tc>
      </w:tr>
      <w:tr w14:paraId="0908AB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51472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社会实践</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2D4A2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8</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1D2450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6</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51B8DE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4</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30880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w:t>
            </w:r>
          </w:p>
        </w:tc>
      </w:tr>
      <w:tr w14:paraId="201764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0C71EE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创新创业</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0BB8B1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8</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104EE5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6</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16D14E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4</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5A7DC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w:t>
            </w:r>
          </w:p>
        </w:tc>
      </w:tr>
      <w:tr w14:paraId="62FD15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775BE4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志愿服务</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0A55E7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8</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31E5B4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6</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222DB1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4</w:t>
            </w:r>
          </w:p>
        </w:tc>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1428F2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2</w:t>
            </w:r>
          </w:p>
        </w:tc>
      </w:tr>
      <w:tr w14:paraId="585F11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402298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学生工作</w:t>
            </w:r>
          </w:p>
        </w:tc>
        <w:tc>
          <w:tcPr>
            <w:tcW w:w="5850" w:type="dxa"/>
            <w:gridSpan w:val="4"/>
            <w:tcBorders>
              <w:top w:val="outset" w:color="auto" w:sz="6" w:space="0"/>
              <w:left w:val="outset" w:color="auto" w:sz="6" w:space="0"/>
              <w:bottom w:val="outset" w:color="auto" w:sz="6" w:space="0"/>
              <w:right w:val="outset" w:color="auto" w:sz="6" w:space="0"/>
            </w:tcBorders>
            <w:shd w:val="clear" w:color="auto" w:fill="EFF8FF"/>
            <w:vAlign w:val="center"/>
          </w:tcPr>
          <w:p w14:paraId="627400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按照在院校担任的职务及实际工作贡献进行1-8分的加分</w:t>
            </w:r>
          </w:p>
        </w:tc>
      </w:tr>
      <w:tr w14:paraId="195CAB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470" w:type="dxa"/>
            <w:tcBorders>
              <w:top w:val="outset" w:color="auto" w:sz="6" w:space="0"/>
              <w:left w:val="outset" w:color="auto" w:sz="6" w:space="0"/>
              <w:bottom w:val="outset" w:color="auto" w:sz="6" w:space="0"/>
              <w:right w:val="outset" w:color="auto" w:sz="6" w:space="0"/>
            </w:tcBorders>
            <w:shd w:val="clear" w:color="auto" w:fill="EFF8FF"/>
            <w:vAlign w:val="center"/>
          </w:tcPr>
          <w:p w14:paraId="2F7DEA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其他</w:t>
            </w:r>
          </w:p>
        </w:tc>
        <w:tc>
          <w:tcPr>
            <w:tcW w:w="5850" w:type="dxa"/>
            <w:gridSpan w:val="4"/>
            <w:tcBorders>
              <w:top w:val="outset" w:color="auto" w:sz="6" w:space="0"/>
              <w:left w:val="outset" w:color="auto" w:sz="6" w:space="0"/>
              <w:bottom w:val="outset" w:color="auto" w:sz="6" w:space="0"/>
              <w:right w:val="outset" w:color="auto" w:sz="6" w:space="0"/>
            </w:tcBorders>
            <w:shd w:val="clear" w:color="auto" w:fill="EFF8FF"/>
            <w:vAlign w:val="center"/>
          </w:tcPr>
          <w:p w14:paraId="2989C4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学院根据实际情况规定的其他事项</w:t>
            </w:r>
          </w:p>
        </w:tc>
      </w:tr>
      <w:tr w14:paraId="5473D8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EFF8FF"/>
          <w:tblCellMar>
            <w:top w:w="0" w:type="dxa"/>
            <w:left w:w="0" w:type="dxa"/>
            <w:bottom w:w="0" w:type="dxa"/>
            <w:right w:w="0" w:type="dxa"/>
          </w:tblCellMar>
        </w:tblPrEx>
        <w:trPr>
          <w:jc w:val="center"/>
        </w:trPr>
        <w:tc>
          <w:tcPr>
            <w:tcW w:w="7320" w:type="dxa"/>
            <w:gridSpan w:val="5"/>
            <w:tcBorders>
              <w:top w:val="outset" w:color="auto" w:sz="6" w:space="0"/>
              <w:left w:val="outset" w:color="auto" w:sz="6" w:space="0"/>
              <w:bottom w:val="outset" w:color="auto" w:sz="6" w:space="0"/>
              <w:right w:val="outset" w:color="auto" w:sz="6" w:space="0"/>
            </w:tcBorders>
            <w:shd w:val="clear" w:color="auto" w:fill="EFF8FF"/>
            <w:vAlign w:val="center"/>
          </w:tcPr>
          <w:p w14:paraId="74F933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8"/>
                <w:szCs w:val="28"/>
                <w:shd w:val="clear" w:color="auto" w:fill="auto"/>
              </w:rPr>
            </w:pPr>
            <w:r>
              <w:rPr>
                <w:rFonts w:hint="eastAsia" w:ascii="仿宋" w:hAnsi="仿宋" w:eastAsia="仿宋" w:cs="仿宋"/>
                <w:i w:val="0"/>
                <w:caps w:val="0"/>
                <w:color w:val="363636"/>
                <w:spacing w:val="0"/>
                <w:sz w:val="28"/>
                <w:szCs w:val="28"/>
                <w:shd w:val="clear" w:color="auto" w:fill="auto"/>
              </w:rPr>
              <w:t>备注：学生工作需提交评审学年的任职履历（具体所做工作），其他各项均需证明材料</w:t>
            </w:r>
          </w:p>
        </w:tc>
      </w:tr>
    </w:tbl>
    <w:p w14:paraId="1F44A9A3">
      <w:pPr>
        <w:rPr>
          <w:rFonts w:hint="eastAsia" w:ascii="仿宋" w:hAnsi="仿宋" w:eastAsia="仿宋" w:cs="仿宋"/>
          <w:sz w:val="28"/>
          <w:szCs w:val="28"/>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CDE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7957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27957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BB96F"/>
    <w:multiLevelType w:val="singleLevel"/>
    <w:tmpl w:val="CBDBB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GQ5NzcxN2Q1NGU3YjQzMTZmZjQzYWQyNjNkNGEifQ=="/>
  </w:docVars>
  <w:rsids>
    <w:rsidRoot w:val="0C536B63"/>
    <w:rsid w:val="00612345"/>
    <w:rsid w:val="08D354F0"/>
    <w:rsid w:val="0C536B63"/>
    <w:rsid w:val="215F173F"/>
    <w:rsid w:val="221670A8"/>
    <w:rsid w:val="39331BFA"/>
    <w:rsid w:val="3CFF1E65"/>
    <w:rsid w:val="45EE7250"/>
    <w:rsid w:val="49890A3E"/>
    <w:rsid w:val="4B877DDD"/>
    <w:rsid w:val="539B0E4F"/>
    <w:rsid w:val="590B70B9"/>
    <w:rsid w:val="5BC768E2"/>
    <w:rsid w:val="5DB515A0"/>
    <w:rsid w:val="611D0865"/>
    <w:rsid w:val="727047A0"/>
    <w:rsid w:val="7BFB6D35"/>
    <w:rsid w:val="7DDA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1300</Words>
  <Characters>1376</Characters>
  <Lines>0</Lines>
  <Paragraphs>0</Paragraphs>
  <TotalTime>7</TotalTime>
  <ScaleCrop>false</ScaleCrop>
  <LinksUpToDate>false</LinksUpToDate>
  <CharactersWithSpaces>1403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2020-10-17T09:28:00Z</dcterms:created>
  <dc:creator>michaelwang</dc:creator>
  <cp:lastModifiedBy>wenzhongwang</cp:lastModifiedBy>
  <dcterms:modified xsi:type="dcterms:W3CDTF">2024-09-28T06:42:43Z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C0D8DB4C87E04A428CDCB9186369A42C_13</vt:lpwstr>
  </property>
</Properties>
</file>